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D677" w14:textId="0394DE25" w:rsidR="00817BF0" w:rsidRDefault="00817BF0"/>
    <w:p w14:paraId="43A941B0" w14:textId="4CC715B8" w:rsidR="00A90EFB" w:rsidRPr="00A30971" w:rsidRDefault="00A90EFB" w:rsidP="00A30971">
      <w:pPr>
        <w:spacing w:after="0"/>
        <w:jc w:val="center"/>
        <w:rPr>
          <w:rFonts w:ascii="Calibri" w:hAnsi="Calibri" w:cs="Calibri"/>
          <w:sz w:val="32"/>
          <w:szCs w:val="32"/>
        </w:rPr>
      </w:pPr>
      <w:proofErr w:type="spellStart"/>
      <w:r w:rsidRPr="00A30971">
        <w:rPr>
          <w:rFonts w:ascii="Calibri" w:hAnsi="Calibri" w:cs="Calibri"/>
          <w:sz w:val="32"/>
          <w:szCs w:val="32"/>
        </w:rPr>
        <w:t>Treatment</w:t>
      </w:r>
      <w:proofErr w:type="spellEnd"/>
      <w:r w:rsidRPr="00A30971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A30971">
        <w:rPr>
          <w:rFonts w:ascii="Calibri" w:hAnsi="Calibri" w:cs="Calibri"/>
          <w:sz w:val="32"/>
          <w:szCs w:val="32"/>
        </w:rPr>
        <w:t>procedure</w:t>
      </w:r>
      <w:proofErr w:type="spellEnd"/>
      <w:r w:rsidRPr="00A30971">
        <w:rPr>
          <w:rFonts w:ascii="Calibri" w:hAnsi="Calibri" w:cs="Calibri"/>
          <w:sz w:val="32"/>
          <w:szCs w:val="32"/>
        </w:rPr>
        <w:t xml:space="preserve"> – </w:t>
      </w:r>
      <w:proofErr w:type="spellStart"/>
      <w:r w:rsidR="00810436">
        <w:rPr>
          <w:rFonts w:ascii="Calibri" w:hAnsi="Calibri" w:cs="Calibri"/>
          <w:sz w:val="32"/>
          <w:szCs w:val="32"/>
        </w:rPr>
        <w:t>T</w:t>
      </w:r>
      <w:r w:rsidRPr="00A30971">
        <w:rPr>
          <w:rFonts w:ascii="Calibri" w:hAnsi="Calibri" w:cs="Calibri"/>
          <w:sz w:val="32"/>
          <w:szCs w:val="32"/>
        </w:rPr>
        <w:t>richiasis</w:t>
      </w:r>
      <w:proofErr w:type="spellEnd"/>
      <w:r w:rsidR="00810436">
        <w:rPr>
          <w:rFonts w:ascii="Calibri" w:hAnsi="Calibri" w:cs="Calibri"/>
          <w:sz w:val="32"/>
          <w:szCs w:val="32"/>
        </w:rPr>
        <w:t>,</w:t>
      </w:r>
      <w:r w:rsidRPr="00A30971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A30971">
        <w:rPr>
          <w:rFonts w:ascii="Calibri" w:hAnsi="Calibri" w:cs="Calibri"/>
          <w:sz w:val="32"/>
          <w:szCs w:val="32"/>
        </w:rPr>
        <w:t>distichiasis</w:t>
      </w:r>
      <w:proofErr w:type="spellEnd"/>
    </w:p>
    <w:p w14:paraId="4F49C817" w14:textId="7D5F5223" w:rsidR="00A90EFB" w:rsidRDefault="00A90EFB" w:rsidP="00A90EFB">
      <w:pPr>
        <w:spacing w:after="0"/>
        <w:jc w:val="center"/>
        <w:rPr>
          <w:rFonts w:ascii="Calibri" w:hAnsi="Calibri" w:cs="Calibri"/>
          <w:sz w:val="32"/>
          <w:szCs w:val="32"/>
        </w:rPr>
      </w:pPr>
      <w:bookmarkStart w:id="0" w:name="_Hlk1464264"/>
      <w:r w:rsidRPr="00A30971">
        <w:rPr>
          <w:rFonts w:ascii="Calibri" w:hAnsi="Calibri" w:cs="Calibri"/>
          <w:sz w:val="32"/>
          <w:szCs w:val="32"/>
        </w:rPr>
        <w:t xml:space="preserve">with the JETT PLASMA </w:t>
      </w:r>
      <w:proofErr w:type="spellStart"/>
      <w:r w:rsidR="00810436">
        <w:rPr>
          <w:rFonts w:ascii="Calibri" w:hAnsi="Calibri" w:cs="Calibri"/>
          <w:sz w:val="32"/>
          <w:szCs w:val="32"/>
        </w:rPr>
        <w:t>Medical</w:t>
      </w:r>
      <w:proofErr w:type="spellEnd"/>
      <w:r w:rsidR="00810436">
        <w:rPr>
          <w:rFonts w:ascii="Calibri" w:hAnsi="Calibri" w:cs="Calibri"/>
          <w:sz w:val="32"/>
          <w:szCs w:val="32"/>
        </w:rPr>
        <w:t xml:space="preserve"> II</w:t>
      </w:r>
      <w:r w:rsidRPr="00A30971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A30971">
        <w:rPr>
          <w:rFonts w:ascii="Calibri" w:hAnsi="Calibri" w:cs="Calibri"/>
          <w:sz w:val="32"/>
          <w:szCs w:val="32"/>
        </w:rPr>
        <w:t>device</w:t>
      </w:r>
      <w:proofErr w:type="spellEnd"/>
    </w:p>
    <w:p w14:paraId="5C8DFB50" w14:textId="77777777" w:rsidR="00734BDB" w:rsidRPr="00A30971" w:rsidRDefault="00734BDB" w:rsidP="00A90EFB">
      <w:pPr>
        <w:spacing w:after="0"/>
        <w:jc w:val="center"/>
        <w:rPr>
          <w:rFonts w:ascii="Calibri" w:hAnsi="Calibri" w:cs="Calibri"/>
          <w:sz w:val="32"/>
          <w:szCs w:val="32"/>
        </w:rPr>
      </w:pPr>
    </w:p>
    <w:bookmarkEnd w:id="0"/>
    <w:p w14:paraId="4DEF078D" w14:textId="77777777" w:rsidR="00A90EFB" w:rsidRDefault="00A90EFB" w:rsidP="000A4121">
      <w:pPr>
        <w:spacing w:after="0"/>
        <w:rPr>
          <w:rFonts w:asciiTheme="minorHAnsi" w:hAnsiTheme="minorHAnsi" w:cstheme="minorHAnsi"/>
          <w:b/>
          <w:color w:val="00B0F0"/>
          <w:sz w:val="26"/>
          <w:szCs w:val="26"/>
        </w:rPr>
      </w:pPr>
    </w:p>
    <w:p w14:paraId="66017DBE" w14:textId="77777777" w:rsidR="00894B25" w:rsidRPr="00187C4E" w:rsidRDefault="00894B25" w:rsidP="00ED1EF8">
      <w:pPr>
        <w:rPr>
          <w:rFonts w:asciiTheme="minorHAnsi" w:hAnsiTheme="minorHAnsi" w:cstheme="minorHAnsi"/>
          <w:b/>
          <w:color w:val="40C0F0"/>
        </w:rPr>
      </w:pPr>
      <w:r w:rsidRPr="00187C4E">
        <w:rPr>
          <w:rFonts w:asciiTheme="minorHAnsi" w:hAnsiTheme="minorHAnsi" w:cstheme="minorHAnsi"/>
          <w:b/>
          <w:color w:val="40C0F0"/>
        </w:rPr>
        <w:t>PRE-TREATMENT PROCEDURE</w:t>
      </w:r>
    </w:p>
    <w:p w14:paraId="6241D3D6" w14:textId="77777777" w:rsidR="00A90EFB" w:rsidRPr="00A90EFB" w:rsidRDefault="00A90EFB" w:rsidP="00ED1EF8">
      <w:pPr>
        <w:pStyle w:val="Odstavecseseznamem"/>
        <w:ind w:left="1080"/>
        <w:rPr>
          <w:rFonts w:asciiTheme="minorHAnsi" w:hAnsiTheme="minorHAnsi" w:cstheme="minorHAnsi"/>
          <w:bCs/>
        </w:rPr>
      </w:pPr>
    </w:p>
    <w:p w14:paraId="1268B593" w14:textId="77777777" w:rsidR="00A90EFB" w:rsidRPr="00A90EFB" w:rsidRDefault="00A90EFB" w:rsidP="00ED1EF8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b/>
        </w:rPr>
      </w:pPr>
      <w:r w:rsidRPr="00A90EFB">
        <w:rPr>
          <w:rFonts w:asciiTheme="minorHAnsi" w:hAnsiTheme="minorHAnsi" w:cstheme="minorHAnsi"/>
          <w:b/>
        </w:rPr>
        <w:t>Exclusion criteria</w:t>
      </w:r>
    </w:p>
    <w:p w14:paraId="1F0A8D46" w14:textId="77777777" w:rsidR="00A06EA4" w:rsidRPr="00A06EA4" w:rsidRDefault="00A06EA4" w:rsidP="00A06EA4">
      <w:pPr>
        <w:spacing w:after="0"/>
        <w:ind w:left="360"/>
        <w:rPr>
          <w:rFonts w:asciiTheme="minorHAnsi" w:hAnsiTheme="minorHAnsi" w:cstheme="minorHAnsi"/>
          <w:szCs w:val="18"/>
        </w:rPr>
      </w:pPr>
      <w:bookmarkStart w:id="1" w:name="_Hlk179201595"/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Before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the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procedure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,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it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is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necessary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to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find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out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about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any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contraindications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that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would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preclude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treatment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 xml:space="preserve"> (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peacemaker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,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Holter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r w:rsidRPr="00A06EA4">
        <w:rPr>
          <w:rFonts w:asciiTheme="minorHAnsi" w:hAnsiTheme="minorHAnsi" w:cstheme="minorHAnsi"/>
          <w:bCs/>
          <w:caps/>
          <w:szCs w:val="18"/>
        </w:rPr>
        <w:t>ecg</w:t>
      </w:r>
      <w:r w:rsidRPr="00A06EA4">
        <w:rPr>
          <w:rFonts w:asciiTheme="minorHAnsi" w:hAnsiTheme="minorHAnsi" w:cstheme="minorHAnsi"/>
          <w:bCs/>
          <w:szCs w:val="18"/>
        </w:rPr>
        <w:t xml:space="preserve"> monitoring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system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;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another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implanted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electrical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device</w:t>
      </w:r>
      <w:proofErr w:type="spellEnd"/>
      <w:r w:rsidRPr="00A06EA4">
        <w:rPr>
          <w:rFonts w:asciiTheme="minorHAnsi" w:eastAsia="Cambria" w:hAnsiTheme="minorHAnsi" w:cstheme="minorHAnsi"/>
          <w:bCs/>
          <w:szCs w:val="18"/>
        </w:rPr>
        <w:t xml:space="preserve">; </w:t>
      </w:r>
      <w:proofErr w:type="spellStart"/>
      <w:r w:rsidRPr="00A06EA4">
        <w:rPr>
          <w:rFonts w:asciiTheme="minorHAnsi" w:eastAsia="Cambria" w:hAnsiTheme="minorHAnsi" w:cstheme="minorHAnsi"/>
          <w:bCs/>
          <w:szCs w:val="18"/>
        </w:rPr>
        <w:t>epilepsy</w:t>
      </w:r>
      <w:proofErr w:type="spellEnd"/>
      <w:r w:rsidRPr="00A06EA4">
        <w:rPr>
          <w:rFonts w:asciiTheme="minorHAnsi" w:eastAsia="Cambria" w:hAnsiTheme="minorHAnsi" w:cstheme="minorHAnsi"/>
          <w:bCs/>
          <w:szCs w:val="18"/>
        </w:rPr>
        <w:t xml:space="preserve">; </w:t>
      </w:r>
      <w:proofErr w:type="spellStart"/>
      <w:r w:rsidRPr="00A06EA4">
        <w:rPr>
          <w:rFonts w:asciiTheme="minorHAnsi" w:eastAsia="Cambria" w:hAnsiTheme="minorHAnsi" w:cstheme="minorHAnsi"/>
          <w:bCs/>
          <w:szCs w:val="18"/>
        </w:rPr>
        <w:t>pregnancy</w:t>
      </w:r>
      <w:proofErr w:type="spellEnd"/>
      <w:r w:rsidRPr="00A06EA4">
        <w:rPr>
          <w:rFonts w:asciiTheme="minorHAnsi" w:eastAsia="Cambria" w:hAnsiTheme="minorHAnsi" w:cstheme="minorHAnsi"/>
          <w:bCs/>
          <w:szCs w:val="18"/>
        </w:rPr>
        <w:t xml:space="preserve">; </w:t>
      </w:r>
      <w:r w:rsidRPr="00A06EA4">
        <w:rPr>
          <w:rFonts w:asciiTheme="minorHAnsi" w:hAnsiTheme="minorHAnsi" w:cstheme="minorHAnsi"/>
          <w:bCs/>
          <w:szCs w:val="18"/>
        </w:rPr>
        <w:t xml:space="preserve">metal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implants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in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the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treated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area</w:t>
      </w:r>
      <w:r w:rsidRPr="00A06EA4">
        <w:rPr>
          <w:rFonts w:asciiTheme="minorHAnsi" w:eastAsia="Cambria" w:hAnsiTheme="minorHAnsi" w:cstheme="minorHAnsi"/>
          <w:bCs/>
          <w:szCs w:val="18"/>
        </w:rPr>
        <w:t xml:space="preserve">; </w:t>
      </w:r>
      <w:r w:rsidRPr="00A06EA4">
        <w:rPr>
          <w:rFonts w:asciiTheme="minorHAnsi" w:hAnsiTheme="minorHAnsi" w:cstheme="minorHAnsi"/>
          <w:bCs/>
          <w:szCs w:val="18"/>
        </w:rPr>
        <w:t xml:space="preserve">skin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diseases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and skin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inflammations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(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except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acne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;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physician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evaluation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>)</w:t>
      </w:r>
      <w:r w:rsidRPr="00A06EA4">
        <w:rPr>
          <w:rFonts w:asciiTheme="minorHAnsi" w:hAnsiTheme="minorHAnsi" w:cstheme="minorHAnsi"/>
          <w:szCs w:val="18"/>
        </w:rPr>
        <w:t xml:space="preserve">;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acute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inflammatory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disease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(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except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bCs/>
          <w:szCs w:val="18"/>
        </w:rPr>
        <w:t>acne</w:t>
      </w:r>
      <w:proofErr w:type="spellEnd"/>
      <w:r w:rsidRPr="00A06EA4">
        <w:rPr>
          <w:rFonts w:asciiTheme="minorHAnsi" w:hAnsiTheme="minorHAnsi" w:cstheme="minorHAnsi"/>
          <w:bCs/>
          <w:szCs w:val="18"/>
        </w:rPr>
        <w:t xml:space="preserve">); </w:t>
      </w:r>
      <w:r w:rsidRPr="00A06EA4">
        <w:rPr>
          <w:rFonts w:asciiTheme="minorHAnsi" w:hAnsiTheme="minorHAnsi" w:cstheme="minorHAnsi"/>
          <w:szCs w:val="18"/>
        </w:rPr>
        <w:t xml:space="preserve">any </w:t>
      </w:r>
      <w:proofErr w:type="spellStart"/>
      <w:r w:rsidRPr="00A06EA4">
        <w:rPr>
          <w:rFonts w:asciiTheme="minorHAnsi" w:hAnsiTheme="minorHAnsi" w:cstheme="minorHAnsi"/>
          <w:szCs w:val="18"/>
        </w:rPr>
        <w:t>untreated</w:t>
      </w:r>
      <w:proofErr w:type="spellEnd"/>
      <w:r w:rsidRPr="00A06EA4">
        <w:rPr>
          <w:rFonts w:asciiTheme="minorHAnsi" w:hAnsiTheme="minorHAnsi" w:cstheme="minorHAnsi"/>
          <w:szCs w:val="18"/>
        </w:rPr>
        <w:t>/</w:t>
      </w:r>
      <w:proofErr w:type="spellStart"/>
      <w:r w:rsidRPr="00A06EA4">
        <w:rPr>
          <w:rFonts w:asciiTheme="minorHAnsi" w:hAnsiTheme="minorHAnsi" w:cstheme="minorHAnsi"/>
          <w:szCs w:val="18"/>
        </w:rPr>
        <w:t>badly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szCs w:val="18"/>
        </w:rPr>
        <w:t>treated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szCs w:val="18"/>
        </w:rPr>
        <w:t>disease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in </w:t>
      </w:r>
      <w:proofErr w:type="spellStart"/>
      <w:r w:rsidRPr="00A06EA4">
        <w:rPr>
          <w:rFonts w:asciiTheme="minorHAnsi" w:hAnsiTheme="minorHAnsi" w:cstheme="minorHAnsi"/>
          <w:szCs w:val="18"/>
        </w:rPr>
        <w:t>treatment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area; </w:t>
      </w:r>
      <w:proofErr w:type="spellStart"/>
      <w:r w:rsidRPr="00A06EA4">
        <w:rPr>
          <w:rFonts w:asciiTheme="minorHAnsi" w:hAnsiTheme="minorHAnsi" w:cstheme="minorHAnsi"/>
          <w:szCs w:val="18"/>
        </w:rPr>
        <w:t>oncological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szCs w:val="18"/>
        </w:rPr>
        <w:t>disease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in </w:t>
      </w:r>
      <w:proofErr w:type="spellStart"/>
      <w:r w:rsidRPr="00A06EA4">
        <w:rPr>
          <w:rFonts w:asciiTheme="minorHAnsi" w:hAnsiTheme="minorHAnsi" w:cstheme="minorHAnsi"/>
          <w:szCs w:val="18"/>
        </w:rPr>
        <w:t>the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place </w:t>
      </w:r>
      <w:proofErr w:type="spellStart"/>
      <w:r w:rsidRPr="00A06EA4">
        <w:rPr>
          <w:rFonts w:asciiTheme="minorHAnsi" w:hAnsiTheme="minorHAnsi" w:cstheme="minorHAnsi"/>
          <w:szCs w:val="18"/>
        </w:rPr>
        <w:t>of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szCs w:val="18"/>
        </w:rPr>
        <w:t>treatment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; </w:t>
      </w:r>
      <w:proofErr w:type="spellStart"/>
      <w:r w:rsidRPr="00A06EA4">
        <w:rPr>
          <w:rFonts w:asciiTheme="minorHAnsi" w:hAnsiTheme="minorHAnsi" w:cstheme="minorHAnsi"/>
          <w:szCs w:val="18"/>
        </w:rPr>
        <w:t>allergy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A06EA4">
        <w:rPr>
          <w:rFonts w:asciiTheme="minorHAnsi" w:hAnsiTheme="minorHAnsi" w:cstheme="minorHAnsi"/>
          <w:szCs w:val="18"/>
        </w:rPr>
        <w:t>local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06EA4">
        <w:rPr>
          <w:rFonts w:asciiTheme="minorHAnsi" w:hAnsiTheme="minorHAnsi" w:cstheme="minorHAnsi"/>
          <w:szCs w:val="18"/>
        </w:rPr>
        <w:t>anaesthetics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; </w:t>
      </w:r>
      <w:proofErr w:type="spellStart"/>
      <w:r w:rsidRPr="00A06EA4">
        <w:rPr>
          <w:rFonts w:asciiTheme="minorHAnsi" w:hAnsiTheme="minorHAnsi" w:cstheme="minorHAnsi"/>
          <w:szCs w:val="18"/>
        </w:rPr>
        <w:t>allergy</w:t>
      </w:r>
      <w:proofErr w:type="spellEnd"/>
      <w:r w:rsidRPr="00A06EA4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A06EA4">
        <w:rPr>
          <w:rFonts w:asciiTheme="minorHAnsi" w:hAnsiTheme="minorHAnsi" w:cstheme="minorHAnsi"/>
          <w:szCs w:val="18"/>
        </w:rPr>
        <w:t>disinfectants</w:t>
      </w:r>
      <w:proofErr w:type="spellEnd"/>
      <w:r w:rsidRPr="00A06EA4">
        <w:rPr>
          <w:rFonts w:asciiTheme="minorHAnsi" w:eastAsia="SimSun" w:hAnsiTheme="minorHAnsi" w:cstheme="minorHAnsi"/>
          <w:kern w:val="3"/>
          <w:lang w:eastAsia="zh-CN" w:bidi="hi-IN"/>
        </w:rPr>
        <w:t>)</w:t>
      </w:r>
    </w:p>
    <w:bookmarkEnd w:id="1"/>
    <w:p w14:paraId="6EC5CFCD" w14:textId="77777777" w:rsidR="00C84784" w:rsidRPr="00A90EFB" w:rsidRDefault="00C84784" w:rsidP="00ED1EF8">
      <w:pPr>
        <w:rPr>
          <w:rFonts w:asciiTheme="minorHAnsi" w:hAnsiTheme="minorHAnsi" w:cstheme="minorHAnsi"/>
          <w:color w:val="666666"/>
        </w:rPr>
      </w:pPr>
    </w:p>
    <w:p w14:paraId="35C1CF34" w14:textId="77777777" w:rsidR="00187C4E" w:rsidRPr="00187C4E" w:rsidRDefault="00187C4E" w:rsidP="00187C4E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b/>
        </w:rPr>
      </w:pPr>
      <w:r w:rsidRPr="00187C4E">
        <w:rPr>
          <w:rFonts w:asciiTheme="minorHAnsi" w:hAnsiTheme="minorHAnsi" w:cstheme="minorHAnsi"/>
          <w:b/>
        </w:rPr>
        <w:t>Disinfection and application of local anesthesia</w:t>
      </w:r>
    </w:p>
    <w:p w14:paraId="6736CEBC" w14:textId="15C51B88" w:rsidR="009458E9" w:rsidRPr="00A90EFB" w:rsidRDefault="009458E9" w:rsidP="00ED1EF8">
      <w:pPr>
        <w:pStyle w:val="Odstavecseseznamem"/>
        <w:numPr>
          <w:ilvl w:val="1"/>
          <w:numId w:val="23"/>
        </w:numPr>
        <w:ind w:left="1077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</w:rPr>
        <w:t>Standard preoperative preparation will take place in the operating room. After removing make-up, Benoxi gtt will be applied to both eyes,</w:t>
      </w:r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 xml:space="preserve">The skin is properly disinfected (given that the JETT PLASMA </w:t>
      </w:r>
      <w:proofErr w:type="spellStart"/>
      <w:r w:rsidR="00810436">
        <w:rPr>
          <w:rFonts w:asciiTheme="minorHAnsi" w:hAnsiTheme="minorHAnsi" w:cstheme="minorHAnsi"/>
          <w:color w:val="0D0D0D" w:themeColor="text1" w:themeTint="F2"/>
          <w:szCs w:val="18"/>
        </w:rPr>
        <w:t>Medical</w:t>
      </w:r>
      <w:proofErr w:type="spellEnd"/>
      <w:r w:rsid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II</w:t>
      </w:r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>works</w:t>
      </w:r>
      <w:proofErr w:type="spellEnd"/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 xml:space="preserve"> electricity, an alcohol-free disinfectant is recommended) and covered with surgical drapes.</w:t>
      </w:r>
    </w:p>
    <w:p w14:paraId="3CA60220" w14:textId="77777777" w:rsidR="009458E9" w:rsidRPr="00A90EFB" w:rsidRDefault="009458E9" w:rsidP="00ED1EF8">
      <w:pPr>
        <w:pStyle w:val="Odstavecseseznamem"/>
        <w:numPr>
          <w:ilvl w:val="1"/>
          <w:numId w:val="23"/>
        </w:numPr>
        <w:ind w:left="1077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  <w:szCs w:val="18"/>
        </w:rPr>
        <w:t xml:space="preserve">As part of preoperative preparation to increase comfort, it is advisable to apply a lidocaine cream to the patient's eyelids. Wait at least 20 </w:t>
      </w:r>
      <w:proofErr w:type="spellStart"/>
      <w:r w:rsidRPr="00A90EFB">
        <w:rPr>
          <w:rFonts w:asciiTheme="minorHAnsi" w:hAnsiTheme="minorHAnsi" w:cstheme="minorHAnsi"/>
          <w:szCs w:val="18"/>
        </w:rPr>
        <w:t>minutes</w:t>
      </w:r>
      <w:proofErr w:type="spellEnd"/>
      <w:r w:rsidRPr="00A90EF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90EFB">
        <w:rPr>
          <w:rFonts w:asciiTheme="minorHAnsi" w:hAnsiTheme="minorHAnsi" w:cstheme="minorHAnsi"/>
          <w:szCs w:val="18"/>
        </w:rPr>
        <w:t>for</w:t>
      </w:r>
      <w:proofErr w:type="spellEnd"/>
      <w:r w:rsidRPr="00A90EF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90EFB">
        <w:rPr>
          <w:rFonts w:asciiTheme="minorHAnsi" w:hAnsiTheme="minorHAnsi" w:cstheme="minorHAnsi"/>
          <w:szCs w:val="18"/>
        </w:rPr>
        <w:t>the</w:t>
      </w:r>
      <w:proofErr w:type="spellEnd"/>
      <w:r w:rsidRPr="00A90EF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90EFB">
        <w:rPr>
          <w:rFonts w:asciiTheme="minorHAnsi" w:hAnsiTheme="minorHAnsi" w:cstheme="minorHAnsi"/>
          <w:szCs w:val="18"/>
        </w:rPr>
        <w:t>cream</w:t>
      </w:r>
      <w:proofErr w:type="spellEnd"/>
      <w:r w:rsidRPr="00A90EFB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A90EFB">
        <w:rPr>
          <w:rFonts w:asciiTheme="minorHAnsi" w:hAnsiTheme="minorHAnsi" w:cstheme="minorHAnsi"/>
          <w:szCs w:val="18"/>
        </w:rPr>
        <w:t>take</w:t>
      </w:r>
      <w:proofErr w:type="spellEnd"/>
      <w:r w:rsidRPr="00A90EF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A90EFB">
        <w:rPr>
          <w:rFonts w:asciiTheme="minorHAnsi" w:hAnsiTheme="minorHAnsi" w:cstheme="minorHAnsi"/>
          <w:szCs w:val="18"/>
        </w:rPr>
        <w:t>effect</w:t>
      </w:r>
      <w:proofErr w:type="spellEnd"/>
      <w:r w:rsidRPr="00A90EFB">
        <w:rPr>
          <w:rFonts w:asciiTheme="minorHAnsi" w:hAnsiTheme="minorHAnsi" w:cstheme="minorHAnsi"/>
          <w:szCs w:val="18"/>
        </w:rPr>
        <w:t>.</w:t>
      </w:r>
    </w:p>
    <w:p w14:paraId="47AC5AD1" w14:textId="77777777" w:rsidR="009458E9" w:rsidRPr="00A90EFB" w:rsidRDefault="009458E9" w:rsidP="00ED1EF8">
      <w:pPr>
        <w:pStyle w:val="Odstavecseseznamem"/>
        <w:numPr>
          <w:ilvl w:val="1"/>
          <w:numId w:val="23"/>
        </w:numPr>
        <w:ind w:left="1077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  <w:szCs w:val="18"/>
        </w:rPr>
        <w:t xml:space="preserve">Local anesthesia is applied to the skin according to the workplace's practices (Supracaine 4%, Mesocaine 1%, Lidocaine, Mepivastesin, Ubivastesin, etc.). It is always applied with a 1ml insulin </w:t>
      </w:r>
      <w:proofErr w:type="spellStart"/>
      <w:r w:rsidRPr="00A90EFB">
        <w:rPr>
          <w:rFonts w:asciiTheme="minorHAnsi" w:hAnsiTheme="minorHAnsi" w:cstheme="minorHAnsi"/>
          <w:szCs w:val="18"/>
        </w:rPr>
        <w:t>syringe</w:t>
      </w:r>
      <w:proofErr w:type="spellEnd"/>
      <w:r w:rsidRPr="00A90EFB">
        <w:rPr>
          <w:rFonts w:asciiTheme="minorHAnsi" w:hAnsiTheme="minorHAnsi" w:cstheme="minorHAnsi"/>
          <w:szCs w:val="18"/>
        </w:rPr>
        <w:t>.</w:t>
      </w:r>
    </w:p>
    <w:p w14:paraId="3A24F1EC" w14:textId="77777777" w:rsidR="00DD6A81" w:rsidRPr="00A90EFB" w:rsidRDefault="00DD6A81" w:rsidP="00ED1EF8">
      <w:pPr>
        <w:spacing w:after="0"/>
        <w:ind w:left="1077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3661B716" w14:textId="77777777" w:rsidR="00894B25" w:rsidRPr="00187C4E" w:rsidRDefault="00894B25" w:rsidP="00ED1EF8">
      <w:pPr>
        <w:rPr>
          <w:rFonts w:asciiTheme="minorHAnsi" w:hAnsiTheme="minorHAnsi" w:cstheme="minorHAnsi"/>
          <w:b/>
          <w:color w:val="40C0F0"/>
        </w:rPr>
      </w:pPr>
      <w:r w:rsidRPr="00187C4E">
        <w:rPr>
          <w:rFonts w:asciiTheme="minorHAnsi" w:hAnsiTheme="minorHAnsi" w:cstheme="minorHAnsi"/>
          <w:b/>
          <w:color w:val="40C0F0"/>
        </w:rPr>
        <w:t>TREATMENT PROCEDURE</w:t>
      </w:r>
    </w:p>
    <w:p w14:paraId="5DB9A45A" w14:textId="2C4F21B7" w:rsidR="00894B25" w:rsidRPr="00A90EFB" w:rsidRDefault="00894B25" w:rsidP="00ED1EF8">
      <w:pPr>
        <w:pStyle w:val="Nadpis1"/>
        <w:numPr>
          <w:ilvl w:val="0"/>
          <w:numId w:val="33"/>
        </w:numPr>
        <w:rPr>
          <w:rFonts w:asciiTheme="minorHAnsi" w:hAnsiTheme="minorHAnsi" w:cstheme="minorHAnsi"/>
        </w:rPr>
      </w:pPr>
      <w:r w:rsidRPr="00A90EFB">
        <w:rPr>
          <w:rFonts w:asciiTheme="minorHAnsi" w:hAnsiTheme="minorHAnsi" w:cstheme="minorHAnsi"/>
        </w:rPr>
        <w:t xml:space="preserve">Setting up </w:t>
      </w:r>
      <w:proofErr w:type="spellStart"/>
      <w:r w:rsidRPr="00A90EFB">
        <w:rPr>
          <w:rFonts w:asciiTheme="minorHAnsi" w:hAnsiTheme="minorHAnsi" w:cstheme="minorHAnsi"/>
        </w:rPr>
        <w:t>the</w:t>
      </w:r>
      <w:proofErr w:type="spellEnd"/>
      <w:r w:rsidRPr="00A90EFB">
        <w:rPr>
          <w:rFonts w:asciiTheme="minorHAnsi" w:hAnsiTheme="minorHAnsi" w:cstheme="minorHAnsi"/>
        </w:rPr>
        <w:t xml:space="preserve"> JETT PLASMA </w:t>
      </w:r>
      <w:proofErr w:type="spellStart"/>
      <w:r w:rsidR="00810436">
        <w:rPr>
          <w:rFonts w:asciiTheme="minorHAnsi" w:hAnsiTheme="minorHAnsi" w:cstheme="minorHAnsi"/>
        </w:rPr>
        <w:t>Medical</w:t>
      </w:r>
      <w:proofErr w:type="spellEnd"/>
      <w:r w:rsidR="00810436">
        <w:rPr>
          <w:rFonts w:asciiTheme="minorHAnsi" w:hAnsiTheme="minorHAnsi" w:cstheme="minorHAnsi"/>
        </w:rPr>
        <w:t xml:space="preserve"> II </w:t>
      </w:r>
      <w:proofErr w:type="spellStart"/>
      <w:r w:rsidRPr="00A90EFB">
        <w:rPr>
          <w:rFonts w:asciiTheme="minorHAnsi" w:hAnsiTheme="minorHAnsi" w:cstheme="minorHAnsi"/>
        </w:rPr>
        <w:t>device</w:t>
      </w:r>
      <w:proofErr w:type="spellEnd"/>
    </w:p>
    <w:p w14:paraId="35E2F6F9" w14:textId="72CD4318" w:rsidR="00C7621A" w:rsidRPr="00C7621A" w:rsidRDefault="00C7621A" w:rsidP="00C7621A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C7621A">
        <w:rPr>
          <w:rFonts w:asciiTheme="minorHAnsi" w:hAnsiTheme="minorHAnsi" w:cstheme="minorHAnsi"/>
          <w:color w:val="0D0D0D" w:themeColor="text1" w:themeTint="F2"/>
          <w:szCs w:val="18"/>
        </w:rPr>
        <w:t xml:space="preserve">For the treatment, the ophthalmological Gold/Steel applicator is selected, or the 14.4/24.4 mm gold applicator, which is attached to </w:t>
      </w:r>
      <w:proofErr w:type="spellStart"/>
      <w:r w:rsidRPr="00C7621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C7621A">
        <w:rPr>
          <w:rFonts w:asciiTheme="minorHAnsi" w:hAnsiTheme="minorHAnsi" w:cstheme="minorHAnsi"/>
          <w:color w:val="0D0D0D" w:themeColor="text1" w:themeTint="F2"/>
          <w:szCs w:val="18"/>
        </w:rPr>
        <w:t xml:space="preserve"> Plasma </w:t>
      </w:r>
      <w:proofErr w:type="spellStart"/>
      <w:r w:rsidRPr="00C7621A">
        <w:rPr>
          <w:rFonts w:asciiTheme="minorHAnsi" w:hAnsiTheme="minorHAnsi" w:cstheme="minorHAnsi"/>
          <w:color w:val="0D0D0D" w:themeColor="text1" w:themeTint="F2"/>
          <w:szCs w:val="18"/>
        </w:rPr>
        <w:t>Pen</w:t>
      </w:r>
      <w:proofErr w:type="spellEnd"/>
      <w:r w:rsidRPr="00C7621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35065540" w14:textId="77777777" w:rsidR="00810436" w:rsidRPr="00810436" w:rsidRDefault="00810436" w:rsidP="00810436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bookmarkStart w:id="2" w:name="_Hlk194914722"/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Plug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into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socket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turn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on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using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switch on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back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</w:p>
    <w:p w14:paraId="4F015336" w14:textId="77777777" w:rsidR="00810436" w:rsidRPr="00810436" w:rsidRDefault="00810436" w:rsidP="00810436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Connect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appropriate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connecting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cables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disposable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electrode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which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then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stuck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skin (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inner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side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forearm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where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there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no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hair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suitable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can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just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roll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up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sleeve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back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arm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)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cylinder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electrode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which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placed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in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hand and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held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firmly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throughout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treatment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</w:p>
    <w:p w14:paraId="00E22C17" w14:textId="77777777" w:rsidR="00810436" w:rsidRPr="00810436" w:rsidRDefault="00810436" w:rsidP="00810436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According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safety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regulations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connecting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cable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only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connected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now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This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prevents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contact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applied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body and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unprotected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parts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body. </w:t>
      </w:r>
    </w:p>
    <w:p w14:paraId="7FC2304A" w14:textId="77777777" w:rsidR="00810436" w:rsidRPr="00810436" w:rsidRDefault="00810436" w:rsidP="00810436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After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connected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avoid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contact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810436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773AB72A" w14:textId="77777777" w:rsidR="00946CCC" w:rsidRPr="003A50E4" w:rsidRDefault="00946CCC" w:rsidP="00810436">
      <w:pPr>
        <w:pStyle w:val="Odstavecseseznamem"/>
        <w:ind w:left="1080"/>
        <w:rPr>
          <w:rFonts w:asciiTheme="minorHAnsi" w:hAnsiTheme="minorHAnsi" w:cstheme="minorHAnsi"/>
          <w:color w:val="0D0D0D" w:themeColor="text1" w:themeTint="F2"/>
        </w:rPr>
      </w:pPr>
    </w:p>
    <w:bookmarkEnd w:id="2"/>
    <w:p w14:paraId="0919144F" w14:textId="77777777" w:rsidR="00894B25" w:rsidRPr="00A90EFB" w:rsidRDefault="00894B25" w:rsidP="00ED1EF8">
      <w:pPr>
        <w:pStyle w:val="Nadpis1"/>
        <w:rPr>
          <w:rFonts w:asciiTheme="minorHAnsi" w:hAnsiTheme="minorHAnsi" w:cstheme="minorHAnsi"/>
        </w:rPr>
      </w:pPr>
      <w:proofErr w:type="spellStart"/>
      <w:r w:rsidRPr="00A90EFB">
        <w:rPr>
          <w:rFonts w:asciiTheme="minorHAnsi" w:hAnsiTheme="minorHAnsi" w:cstheme="minorHAnsi"/>
        </w:rPr>
        <w:t>Patient</w:t>
      </w:r>
      <w:proofErr w:type="spellEnd"/>
      <w:r w:rsidRPr="00A90EFB">
        <w:rPr>
          <w:rFonts w:asciiTheme="minorHAnsi" w:hAnsiTheme="minorHAnsi" w:cstheme="minorHAnsi"/>
        </w:rPr>
        <w:t xml:space="preserve"> </w:t>
      </w:r>
      <w:proofErr w:type="spellStart"/>
      <w:r w:rsidRPr="00A90EFB">
        <w:rPr>
          <w:rFonts w:asciiTheme="minorHAnsi" w:hAnsiTheme="minorHAnsi" w:cstheme="minorHAnsi"/>
        </w:rPr>
        <w:t>preparation</w:t>
      </w:r>
      <w:proofErr w:type="spellEnd"/>
    </w:p>
    <w:p w14:paraId="222CD944" w14:textId="77777777" w:rsidR="006C0D81" w:rsidRPr="00A90EFB" w:rsidRDefault="006C0D81" w:rsidP="00ED1EF8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>The head position and lighting are checked, which should be as comfortable as possible for both the patient and the doctor.</w:t>
      </w:r>
    </w:p>
    <w:p w14:paraId="2D97D2E1" w14:textId="77777777" w:rsidR="006C0D81" w:rsidRPr="00A90EFB" w:rsidRDefault="006C0D81" w:rsidP="00ED1EF8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>The skin is disinfected again with alcohol-free disinfectant.</w:t>
      </w:r>
    </w:p>
    <w:p w14:paraId="3481DF06" w14:textId="77777777" w:rsidR="006C0D81" w:rsidRPr="00A90EFB" w:rsidRDefault="006C0D81" w:rsidP="00ED1EF8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lastRenderedPageBreak/>
        <w:t>Before starting the treatment, wait approximately 1 minute for the disinfectant to evaporate.</w:t>
      </w:r>
    </w:p>
    <w:p w14:paraId="7555C87C" w14:textId="148A9F6A" w:rsidR="00F018AD" w:rsidRPr="00A90EFB" w:rsidRDefault="0040012E" w:rsidP="00ED1EF8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It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is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also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important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to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cover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the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bulb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itself</w:t>
      </w:r>
      <w:proofErr w:type="spellEnd"/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A46D24">
        <w:rPr>
          <w:rFonts w:asciiTheme="minorHAnsi" w:hAnsiTheme="minorHAnsi" w:cs="Arial"/>
          <w:color w:val="222222"/>
          <w:shd w:val="clear" w:color="auto" w:fill="FFFFFF"/>
        </w:rPr>
        <w:t>with</w:t>
      </w:r>
      <w:proofErr w:type="spellEnd"/>
      <w:r w:rsidRPr="00A46D24">
        <w:rPr>
          <w:rFonts w:asciiTheme="minorHAnsi" w:hAnsiTheme="minorHAnsi" w:cs="Arial"/>
          <w:color w:val="222222"/>
          <w:shd w:val="clear" w:color="auto" w:fill="FFFFFF"/>
        </w:rPr>
        <w:t xml:space="preserve"> a non-</w:t>
      </w:r>
      <w:proofErr w:type="spellStart"/>
      <w:r w:rsidRPr="00A46D24">
        <w:rPr>
          <w:rFonts w:asciiTheme="minorHAnsi" w:hAnsiTheme="minorHAnsi" w:cs="Arial"/>
          <w:color w:val="222222"/>
          <w:shd w:val="clear" w:color="auto" w:fill="FFFFFF"/>
        </w:rPr>
        <w:t>metallic</w:t>
      </w:r>
      <w:proofErr w:type="spellEnd"/>
      <w:r w:rsidRPr="00A46D24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A46D24">
        <w:rPr>
          <w:rFonts w:asciiTheme="minorHAnsi" w:hAnsiTheme="minorHAnsi" w:cs="Arial"/>
          <w:color w:val="222222"/>
          <w:shd w:val="clear" w:color="auto" w:fill="FFFFFF"/>
        </w:rPr>
        <w:t>corneal</w:t>
      </w:r>
      <w:proofErr w:type="spellEnd"/>
      <w:r w:rsidRPr="00A46D24">
        <w:rPr>
          <w:rFonts w:asciiTheme="minorHAnsi" w:hAnsiTheme="minorHAnsi" w:cs="Arial"/>
          <w:color w:val="222222"/>
          <w:shd w:val="clear" w:color="auto" w:fill="FFFFFF"/>
        </w:rPr>
        <w:t xml:space="preserve"> cap</w:t>
      </w:r>
      <w:r w:rsidR="00F018AD" w:rsidRPr="00A90EFB">
        <w:rPr>
          <w:rFonts w:asciiTheme="minorHAnsi" w:hAnsiTheme="minorHAnsi" w:cstheme="minorHAnsi"/>
          <w:color w:val="222222"/>
          <w:shd w:val="clear" w:color="auto" w:fill="FFFFFF"/>
        </w:rPr>
        <w:t>. The smoke from the evaporation and the discharge itself are unpleasant, and without covering the bulb, a painful burn of the cornea could occur.</w:t>
      </w:r>
    </w:p>
    <w:p w14:paraId="76F93F0B" w14:textId="77777777" w:rsidR="00F018AD" w:rsidRPr="00A90EFB" w:rsidRDefault="00F018AD" w:rsidP="00ED1EF8">
      <w:pPr>
        <w:pStyle w:val="Odstavecseseznamem"/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</w:p>
    <w:p w14:paraId="52F48EE4" w14:textId="77777777" w:rsidR="00894B25" w:rsidRPr="00A90EFB" w:rsidRDefault="00894B25" w:rsidP="00ED1EF8">
      <w:pPr>
        <w:pStyle w:val="Nadpis1"/>
        <w:rPr>
          <w:rFonts w:asciiTheme="minorHAnsi" w:hAnsiTheme="minorHAnsi" w:cstheme="minorHAnsi"/>
        </w:rPr>
      </w:pPr>
      <w:r w:rsidRPr="00A90EFB">
        <w:rPr>
          <w:rFonts w:asciiTheme="minorHAnsi" w:hAnsiTheme="minorHAnsi" w:cstheme="minorHAnsi"/>
        </w:rPr>
        <w:t>Treatment</w:t>
      </w:r>
    </w:p>
    <w:p w14:paraId="0B1AB173" w14:textId="77777777" w:rsidR="00894B25" w:rsidRPr="00A90EFB" w:rsidRDefault="00894B25" w:rsidP="00ED1EF8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>Sterile gloves are put on.</w:t>
      </w:r>
    </w:p>
    <w:p w14:paraId="1A163C7B" w14:textId="77777777" w:rsidR="00043EBB" w:rsidRPr="00A90EFB" w:rsidRDefault="00894B25" w:rsidP="00ED1EF8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r w:rsidRPr="00A90EFB">
        <w:rPr>
          <w:rFonts w:asciiTheme="minorHAnsi" w:hAnsiTheme="minorHAnsi" w:cstheme="minorHAnsi"/>
          <w:color w:val="0D0D0D" w:themeColor="text1" w:themeTint="F2"/>
          <w:szCs w:val="18"/>
        </w:rPr>
        <w:t>The device is set to level 6 to avoid burning the eyelid margin too much. The choice of level depends on the doctor's subjective judgment; for better results, it can be gradually set to level 8. The eyelid is everted and, using a slit lamp, the tip of the ophthalmological applicator is inserted as deeply as possible into the hair canal, and then the device is turned on for 1–2 seconds.</w:t>
      </w:r>
      <w:r w:rsidR="00CC44F5" w:rsidRPr="00A90EFB">
        <w:rPr>
          <w:rFonts w:asciiTheme="minorHAnsi" w:hAnsiTheme="minorHAnsi" w:cstheme="minorHAnsi"/>
        </w:rPr>
        <w:t>.</w:t>
      </w:r>
      <w:r w:rsidR="00772576" w:rsidRPr="00A90EFB">
        <w:rPr>
          <w:rFonts w:asciiTheme="minorHAnsi" w:hAnsiTheme="minorHAnsi" w:cstheme="minorHAnsi"/>
          <w:color w:val="0D0D0D" w:themeColor="text1" w:themeTint="F2"/>
          <w:szCs w:val="18"/>
        </w:rPr>
        <w:t>This will destroy the hair bulb.</w:t>
      </w:r>
    </w:p>
    <w:p w14:paraId="5C192F8D" w14:textId="671D9605" w:rsidR="0040012E" w:rsidRDefault="0040012E" w:rsidP="0040012E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szCs w:val="18"/>
        </w:rPr>
      </w:pPr>
      <w:bookmarkStart w:id="3" w:name="_Hlk194914781"/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Disconnects</w:t>
      </w:r>
      <w:proofErr w:type="spellEnd"/>
      <w:r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D0D0D" w:themeColor="text1" w:themeTint="F2"/>
          <w:szCs w:val="18"/>
        </w:rPr>
        <w:t>t</w:t>
      </w:r>
      <w:r w:rsidRPr="002B45EA">
        <w:rPr>
          <w:rFonts w:asciiTheme="minorHAnsi" w:hAnsiTheme="minorHAnsi" w:cstheme="minorHAnsi"/>
          <w:szCs w:val="18"/>
        </w:rPr>
        <w:t>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="00810436">
        <w:rPr>
          <w:rFonts w:asciiTheme="minorHAnsi" w:hAnsiTheme="minorHAnsi" w:cstheme="minorHAnsi"/>
          <w:szCs w:val="18"/>
        </w:rPr>
        <w:t>appropriate</w:t>
      </w:r>
      <w:proofErr w:type="spellEnd"/>
      <w:r>
        <w:rPr>
          <w:rFonts w:asciiTheme="minorHAnsi" w:hAnsiTheme="minorHAnsi" w:cstheme="minorHAnsi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Cs w:val="18"/>
        </w:rPr>
        <w:t>connection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cable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from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device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Cs w:val="18"/>
        </w:rPr>
        <w:t>disposable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electrode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peeled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off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from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patient's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body </w:t>
      </w:r>
      <w:proofErr w:type="spellStart"/>
      <w:r w:rsidRPr="002B45EA">
        <w:rPr>
          <w:rFonts w:asciiTheme="minorHAnsi" w:hAnsiTheme="minorHAnsi" w:cstheme="minorHAnsi"/>
          <w:szCs w:val="18"/>
        </w:rPr>
        <w:t>or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cylind</w:t>
      </w:r>
      <w:r>
        <w:rPr>
          <w:rFonts w:asciiTheme="minorHAnsi" w:hAnsiTheme="minorHAnsi" w:cstheme="minorHAnsi"/>
          <w:szCs w:val="18"/>
        </w:rPr>
        <w:t>er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electrode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handed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treating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worker</w:t>
      </w:r>
      <w:proofErr w:type="spellEnd"/>
      <w:r w:rsidRPr="002B45EA">
        <w:rPr>
          <w:rFonts w:asciiTheme="minorHAnsi" w:hAnsiTheme="minorHAnsi" w:cstheme="minorHAnsi"/>
          <w:szCs w:val="18"/>
        </w:rPr>
        <w:t>.</w:t>
      </w:r>
    </w:p>
    <w:bookmarkEnd w:id="3"/>
    <w:p w14:paraId="40181695" w14:textId="77777777" w:rsidR="00894B25" w:rsidRPr="00A90EFB" w:rsidRDefault="00894B25" w:rsidP="00ED1EF8">
      <w:pPr>
        <w:rPr>
          <w:rFonts w:asciiTheme="minorHAnsi" w:hAnsiTheme="minorHAnsi" w:cstheme="minorHAnsi"/>
          <w:b/>
          <w:color w:val="40C0F0"/>
          <w:sz w:val="26"/>
          <w:szCs w:val="26"/>
        </w:rPr>
      </w:pPr>
      <w:r w:rsidRPr="00A90EFB">
        <w:rPr>
          <w:rFonts w:asciiTheme="minorHAnsi" w:hAnsiTheme="minorHAnsi" w:cstheme="minorHAnsi"/>
          <w:b/>
          <w:color w:val="40C0F0"/>
          <w:sz w:val="26"/>
          <w:szCs w:val="26"/>
        </w:rPr>
        <w:t>POST-PROCEDURE TREATMENT</w:t>
      </w:r>
    </w:p>
    <w:p w14:paraId="7727217A" w14:textId="77777777" w:rsidR="00ED1AE9" w:rsidRPr="00A90EFB" w:rsidRDefault="00132217" w:rsidP="00ED1EF8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A90EFB">
        <w:rPr>
          <w:rFonts w:asciiTheme="minorHAnsi" w:hAnsiTheme="minorHAnsi" w:cstheme="minorHAnsi"/>
        </w:rPr>
        <w:t xml:space="preserve">After the procedure, antibiotic </w:t>
      </w:r>
      <w:proofErr w:type="spellStart"/>
      <w:r w:rsidRPr="00A90EFB">
        <w:rPr>
          <w:rFonts w:asciiTheme="minorHAnsi" w:hAnsiTheme="minorHAnsi" w:cstheme="minorHAnsi"/>
        </w:rPr>
        <w:t>ointment</w:t>
      </w:r>
      <w:proofErr w:type="spellEnd"/>
      <w:r w:rsidRPr="00A90EFB">
        <w:rPr>
          <w:rFonts w:asciiTheme="minorHAnsi" w:hAnsiTheme="minorHAnsi" w:cstheme="minorHAnsi"/>
        </w:rPr>
        <w:t xml:space="preserve"> </w:t>
      </w:r>
      <w:proofErr w:type="spellStart"/>
      <w:r w:rsidRPr="00A90EFB">
        <w:rPr>
          <w:rFonts w:asciiTheme="minorHAnsi" w:hAnsiTheme="minorHAnsi" w:cstheme="minorHAnsi"/>
        </w:rPr>
        <w:t>with</w:t>
      </w:r>
      <w:proofErr w:type="spellEnd"/>
      <w:r w:rsidRPr="00A90EFB">
        <w:rPr>
          <w:rFonts w:asciiTheme="minorHAnsi" w:hAnsiTheme="minorHAnsi" w:cstheme="minorHAnsi"/>
        </w:rPr>
        <w:t xml:space="preserve"> </w:t>
      </w:r>
      <w:proofErr w:type="spellStart"/>
      <w:r w:rsidRPr="00A90EFB">
        <w:rPr>
          <w:rFonts w:asciiTheme="minorHAnsi" w:hAnsiTheme="minorHAnsi" w:cstheme="minorHAnsi"/>
        </w:rPr>
        <w:t>glucocorticoids</w:t>
      </w:r>
      <w:proofErr w:type="spellEnd"/>
      <w:r w:rsidRPr="00A90EFB">
        <w:rPr>
          <w:rFonts w:asciiTheme="minorHAnsi" w:hAnsiTheme="minorHAnsi" w:cstheme="minorHAnsi"/>
        </w:rPr>
        <w:t xml:space="preserve"> </w:t>
      </w:r>
      <w:proofErr w:type="spellStart"/>
      <w:r w:rsidRPr="00A90EFB">
        <w:rPr>
          <w:rFonts w:asciiTheme="minorHAnsi" w:hAnsiTheme="minorHAnsi" w:cstheme="minorHAnsi"/>
        </w:rPr>
        <w:t>Maxitrol</w:t>
      </w:r>
      <w:proofErr w:type="spellEnd"/>
      <w:r w:rsidRPr="00A90EFB">
        <w:rPr>
          <w:rFonts w:asciiTheme="minorHAnsi" w:hAnsiTheme="minorHAnsi" w:cstheme="minorHAnsi"/>
        </w:rPr>
        <w:t xml:space="preserve"> </w:t>
      </w:r>
      <w:proofErr w:type="spellStart"/>
      <w:r w:rsidRPr="00A90EFB">
        <w:rPr>
          <w:rFonts w:asciiTheme="minorHAnsi" w:hAnsiTheme="minorHAnsi" w:cstheme="minorHAnsi"/>
        </w:rPr>
        <w:t>ung</w:t>
      </w:r>
      <w:proofErr w:type="spellEnd"/>
      <w:r w:rsidRPr="00A90EFB">
        <w:rPr>
          <w:rFonts w:asciiTheme="minorHAnsi" w:hAnsiTheme="minorHAnsi" w:cstheme="minorHAnsi"/>
        </w:rPr>
        <w:t xml:space="preserve"> </w:t>
      </w:r>
      <w:proofErr w:type="spellStart"/>
      <w:r w:rsidRPr="00A90EFB">
        <w:rPr>
          <w:rFonts w:asciiTheme="minorHAnsi" w:hAnsiTheme="minorHAnsi" w:cstheme="minorHAnsi"/>
        </w:rPr>
        <w:t>is</w:t>
      </w:r>
      <w:proofErr w:type="spellEnd"/>
      <w:r w:rsidRPr="00A90EFB">
        <w:rPr>
          <w:rFonts w:asciiTheme="minorHAnsi" w:hAnsiTheme="minorHAnsi" w:cstheme="minorHAnsi"/>
        </w:rPr>
        <w:t xml:space="preserve"> </w:t>
      </w:r>
      <w:proofErr w:type="spellStart"/>
      <w:r w:rsidRPr="00A90EFB">
        <w:rPr>
          <w:rFonts w:asciiTheme="minorHAnsi" w:hAnsiTheme="minorHAnsi" w:cstheme="minorHAnsi"/>
        </w:rPr>
        <w:t>applied</w:t>
      </w:r>
      <w:proofErr w:type="spellEnd"/>
      <w:r w:rsidRPr="00A90EFB">
        <w:rPr>
          <w:rFonts w:asciiTheme="minorHAnsi" w:hAnsiTheme="minorHAnsi" w:cstheme="minorHAnsi"/>
        </w:rPr>
        <w:t>.</w:t>
      </w:r>
    </w:p>
    <w:p w14:paraId="333C2CDF" w14:textId="77777777" w:rsidR="00ED1AE9" w:rsidRPr="00A90EFB" w:rsidRDefault="00D46A24" w:rsidP="00ED1EF8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A90EFB">
        <w:rPr>
          <w:rFonts w:asciiTheme="minorHAnsi" w:hAnsiTheme="minorHAnsi" w:cstheme="minorHAnsi"/>
        </w:rPr>
        <w:t>It is important to protect the eyes and their surrounding area from sunlight by using SPF 50+ creams and wearing sunglasses and a hat for at least 10 days after the procedure.</w:t>
      </w:r>
    </w:p>
    <w:p w14:paraId="2692420D" w14:textId="77777777" w:rsidR="00B665AB" w:rsidRPr="0040012E" w:rsidRDefault="008237B8" w:rsidP="00ED1EF8">
      <w:pPr>
        <w:rPr>
          <w:rFonts w:asciiTheme="minorHAnsi" w:hAnsiTheme="minorHAnsi" w:cstheme="minorHAnsi"/>
        </w:rPr>
      </w:pPr>
      <w:r w:rsidRPr="0040012E">
        <w:rPr>
          <w:rFonts w:asciiTheme="minorHAnsi" w:hAnsiTheme="minorHAnsi" w:cstheme="minorHAnsi"/>
        </w:rPr>
        <w:t>Possible skin deformation caused by local anesthesia and edema from skin heating at the application site must always be taken into account.</w:t>
      </w:r>
    </w:p>
    <w:p w14:paraId="53FCBACC" w14:textId="77777777" w:rsidR="00D46A24" w:rsidRDefault="00D46A24" w:rsidP="00043EBB">
      <w:pPr>
        <w:rPr>
          <w:rFonts w:asciiTheme="minorHAnsi" w:hAnsiTheme="minorHAnsi" w:cstheme="minorHAnsi"/>
        </w:rPr>
      </w:pPr>
    </w:p>
    <w:p w14:paraId="2197084A" w14:textId="77777777" w:rsidR="00B23842" w:rsidRDefault="00B23842" w:rsidP="00043EBB">
      <w:pPr>
        <w:rPr>
          <w:rFonts w:asciiTheme="minorHAnsi" w:hAnsiTheme="minorHAnsi" w:cstheme="minorHAnsi"/>
        </w:rPr>
      </w:pPr>
    </w:p>
    <w:p w14:paraId="3A25D31A" w14:textId="77777777" w:rsidR="00B23842" w:rsidRDefault="00B23842" w:rsidP="00043EBB">
      <w:pPr>
        <w:rPr>
          <w:rFonts w:asciiTheme="minorHAnsi" w:hAnsiTheme="minorHAnsi" w:cstheme="minorHAnsi"/>
        </w:rPr>
      </w:pPr>
    </w:p>
    <w:p w14:paraId="58206C94" w14:textId="77777777" w:rsidR="00D46A24" w:rsidRPr="00A90EFB" w:rsidRDefault="00D46A24" w:rsidP="00043EBB">
      <w:pPr>
        <w:rPr>
          <w:rFonts w:asciiTheme="minorHAnsi" w:hAnsiTheme="minorHAnsi" w:cstheme="minorHAnsi"/>
        </w:rPr>
      </w:pPr>
    </w:p>
    <w:sectPr w:rsidR="00D46A24" w:rsidRPr="00A90EFB" w:rsidSect="00424FD8">
      <w:headerReference w:type="default" r:id="rId8"/>
      <w:footerReference w:type="default" r:id="rId9"/>
      <w:pgSz w:w="11906" w:h="16838"/>
      <w:pgMar w:top="1418" w:right="851" w:bottom="1418" w:left="107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1A00" w14:textId="77777777" w:rsidR="002A0945" w:rsidRDefault="002A0945" w:rsidP="00E128AA">
      <w:pPr>
        <w:spacing w:after="0"/>
      </w:pPr>
      <w:r>
        <w:separator/>
      </w:r>
    </w:p>
  </w:endnote>
  <w:endnote w:type="continuationSeparator" w:id="0">
    <w:p w14:paraId="5BDE0B9F" w14:textId="77777777" w:rsidR="002A0945" w:rsidRDefault="002A0945" w:rsidP="00E12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4343189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A770A1" w14:textId="77777777" w:rsidR="00225022" w:rsidRPr="00E76ECF" w:rsidRDefault="001D60C8">
            <w:pPr>
              <w:pStyle w:val="Zpa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Helvetica" w:hAnsi="Helvetica" w:cs="Times New Roman"/>
                <w:noProof/>
                <w:color w:val="8F8F8E"/>
                <w:sz w:val="14"/>
                <w:szCs w:val="14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045F59BF" wp14:editId="5902AB62">
                  <wp:simplePos x="0" y="0"/>
                  <wp:positionH relativeFrom="column">
                    <wp:posOffset>1016758</wp:posOffset>
                  </wp:positionH>
                  <wp:positionV relativeFrom="paragraph">
                    <wp:posOffset>-456982</wp:posOffset>
                  </wp:positionV>
                  <wp:extent cx="4221489" cy="417577"/>
                  <wp:effectExtent l="0" t="0" r="0" b="1905"/>
                  <wp:wrapSquare wrapText="bothSides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89" cy="41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BA2A" w14:textId="77777777" w:rsidR="002A0945" w:rsidRDefault="002A0945" w:rsidP="00E128AA">
      <w:pPr>
        <w:spacing w:after="0"/>
      </w:pPr>
      <w:r>
        <w:separator/>
      </w:r>
    </w:p>
  </w:footnote>
  <w:footnote w:type="continuationSeparator" w:id="0">
    <w:p w14:paraId="5020B28D" w14:textId="77777777" w:rsidR="002A0945" w:rsidRDefault="002A0945" w:rsidP="00E12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CA57" w14:textId="77777777" w:rsidR="00734BDB" w:rsidRDefault="00734BDB" w:rsidP="00734BD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3F803" wp14:editId="758E5531">
              <wp:simplePos x="0" y="0"/>
              <wp:positionH relativeFrom="column">
                <wp:posOffset>1479275</wp:posOffset>
              </wp:positionH>
              <wp:positionV relativeFrom="paragraph">
                <wp:posOffset>184406</wp:posOffset>
              </wp:positionV>
              <wp:extent cx="5877560" cy="573206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5732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28DD9" w14:textId="77777777" w:rsidR="00734BDB" w:rsidRPr="00AC5813" w:rsidRDefault="00734BDB" w:rsidP="00734BDB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ro</w:t>
                          </w:r>
                        </w:p>
                        <w:p w14:paraId="05E89F05" w14:textId="77777777" w:rsidR="00734BDB" w:rsidRPr="00E10E77" w:rsidRDefault="00734BDB" w:rsidP="00734BDB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AND/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Brno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/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E/</w:t>
                          </w:r>
                          <w:r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/ WW W. JETT . 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3F8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6.5pt;margin-top:14.5pt;width:462.8pt;height:45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" filled="f" stroked="f">
              <v:textbox>
                <w:txbxContent>
                  <w:p w14:paraId="5E628DD9" w14:textId="77777777" w:rsidR="00734BDB" w:rsidRPr="00AC5813" w:rsidRDefault="00734BDB" w:rsidP="00734BDB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ro</w:t>
                    </w:r>
                  </w:p>
                  <w:p w14:paraId="05E89F05" w14:textId="77777777" w:rsidR="00734BDB" w:rsidRPr="00E10E77" w:rsidRDefault="00734BDB" w:rsidP="00734BDB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AND/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Brno</w:t>
                    </w:r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/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E/</w:t>
                    </w:r>
                    <w:r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/ WW W. JETT . 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0672B4A" wp14:editId="40F4A4B4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23842" w14:textId="77777777" w:rsidR="00225022" w:rsidRPr="00A90EFB" w:rsidRDefault="00225022" w:rsidP="00A90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0C281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C51F2"/>
    <w:multiLevelType w:val="hybridMultilevel"/>
    <w:tmpl w:val="F8C2E598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50F5"/>
    <w:multiLevelType w:val="singleLevel"/>
    <w:tmpl w:val="98F0B79A"/>
    <w:lvl w:ilvl="0">
      <w:start w:val="8"/>
      <w:numFmt w:val="bullet"/>
      <w:lvlText w:val="-"/>
      <w:lvlJc w:val="left"/>
      <w:pPr>
        <w:tabs>
          <w:tab w:val="num" w:pos="940"/>
        </w:tabs>
        <w:ind w:left="940" w:hanging="360"/>
      </w:pPr>
      <w:rPr>
        <w:rFonts w:hint="default"/>
      </w:rPr>
    </w:lvl>
  </w:abstractNum>
  <w:abstractNum w:abstractNumId="3" w15:restartNumberingAfterBreak="0">
    <w:nsid w:val="0841597F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7434"/>
    <w:multiLevelType w:val="hybridMultilevel"/>
    <w:tmpl w:val="5C326E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2EB"/>
    <w:multiLevelType w:val="hybridMultilevel"/>
    <w:tmpl w:val="9B14B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0E89"/>
    <w:multiLevelType w:val="hybridMultilevel"/>
    <w:tmpl w:val="3D30D940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5F7C"/>
    <w:multiLevelType w:val="hybridMultilevel"/>
    <w:tmpl w:val="CED8B336"/>
    <w:lvl w:ilvl="0" w:tplc="3EFEFA5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B766E"/>
    <w:multiLevelType w:val="hybridMultilevel"/>
    <w:tmpl w:val="EC0ABD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F39"/>
    <w:multiLevelType w:val="singleLevel"/>
    <w:tmpl w:val="630410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64522"/>
    <w:multiLevelType w:val="hybridMultilevel"/>
    <w:tmpl w:val="02C24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653B"/>
    <w:multiLevelType w:val="hybridMultilevel"/>
    <w:tmpl w:val="BF709B98"/>
    <w:lvl w:ilvl="0" w:tplc="D478B740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3" w15:restartNumberingAfterBreak="0">
    <w:nsid w:val="27703BF5"/>
    <w:multiLevelType w:val="hybridMultilevel"/>
    <w:tmpl w:val="D5E687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F69E9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F7844"/>
    <w:multiLevelType w:val="hybridMultilevel"/>
    <w:tmpl w:val="49B4F5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23EB6"/>
    <w:multiLevelType w:val="hybridMultilevel"/>
    <w:tmpl w:val="FC260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79BC"/>
    <w:multiLevelType w:val="multilevel"/>
    <w:tmpl w:val="DC5C3B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95360F9"/>
    <w:multiLevelType w:val="hybridMultilevel"/>
    <w:tmpl w:val="7A7A0302"/>
    <w:lvl w:ilvl="0" w:tplc="D876B3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D022B"/>
    <w:multiLevelType w:val="hybridMultilevel"/>
    <w:tmpl w:val="CA20B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44B3F"/>
    <w:multiLevelType w:val="hybridMultilevel"/>
    <w:tmpl w:val="CC6602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C5056"/>
    <w:multiLevelType w:val="hybridMultilevel"/>
    <w:tmpl w:val="09E4D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60CE3"/>
    <w:multiLevelType w:val="hybridMultilevel"/>
    <w:tmpl w:val="73E81B4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A068E7"/>
    <w:multiLevelType w:val="hybridMultilevel"/>
    <w:tmpl w:val="4B20782E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D1BF4"/>
    <w:multiLevelType w:val="hybridMultilevel"/>
    <w:tmpl w:val="336AC084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63557"/>
    <w:multiLevelType w:val="hybridMultilevel"/>
    <w:tmpl w:val="06C88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577BC"/>
    <w:multiLevelType w:val="hybridMultilevel"/>
    <w:tmpl w:val="8B525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254FA"/>
    <w:multiLevelType w:val="hybridMultilevel"/>
    <w:tmpl w:val="75665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26792"/>
    <w:multiLevelType w:val="multilevel"/>
    <w:tmpl w:val="1598B9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57679"/>
    <w:multiLevelType w:val="hybridMultilevel"/>
    <w:tmpl w:val="C97E9E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64485"/>
    <w:multiLevelType w:val="hybridMultilevel"/>
    <w:tmpl w:val="877897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31F2E"/>
    <w:multiLevelType w:val="singleLevel"/>
    <w:tmpl w:val="630410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466022"/>
    <w:multiLevelType w:val="hybridMultilevel"/>
    <w:tmpl w:val="8AF44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B51B8"/>
    <w:multiLevelType w:val="hybridMultilevel"/>
    <w:tmpl w:val="8BAC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33161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1C87"/>
    <w:multiLevelType w:val="hybridMultilevel"/>
    <w:tmpl w:val="6F78C9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8C5582"/>
    <w:multiLevelType w:val="hybridMultilevel"/>
    <w:tmpl w:val="3FE21C80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515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5877428">
    <w:abstractNumId w:val="0"/>
  </w:num>
  <w:num w:numId="2" w16cid:durableId="168251404">
    <w:abstractNumId w:val="40"/>
  </w:num>
  <w:num w:numId="3" w16cid:durableId="98138831">
    <w:abstractNumId w:val="31"/>
  </w:num>
  <w:num w:numId="4" w16cid:durableId="1918318760">
    <w:abstractNumId w:val="30"/>
  </w:num>
  <w:num w:numId="5" w16cid:durableId="2146386999">
    <w:abstractNumId w:val="27"/>
  </w:num>
  <w:num w:numId="6" w16cid:durableId="603149234">
    <w:abstractNumId w:val="9"/>
  </w:num>
  <w:num w:numId="7" w16cid:durableId="319577829">
    <w:abstractNumId w:val="34"/>
  </w:num>
  <w:num w:numId="8" w16cid:durableId="2034649748">
    <w:abstractNumId w:val="2"/>
  </w:num>
  <w:num w:numId="9" w16cid:durableId="677317026">
    <w:abstractNumId w:val="26"/>
  </w:num>
  <w:num w:numId="10" w16cid:durableId="1529029734">
    <w:abstractNumId w:val="6"/>
  </w:num>
  <w:num w:numId="11" w16cid:durableId="820659237">
    <w:abstractNumId w:val="1"/>
  </w:num>
  <w:num w:numId="12" w16cid:durableId="686832700">
    <w:abstractNumId w:val="16"/>
  </w:num>
  <w:num w:numId="13" w16cid:durableId="382407463">
    <w:abstractNumId w:val="36"/>
  </w:num>
  <w:num w:numId="14" w16cid:durableId="1296761920">
    <w:abstractNumId w:val="0"/>
  </w:num>
  <w:num w:numId="15" w16cid:durableId="1825506164">
    <w:abstractNumId w:val="0"/>
  </w:num>
  <w:num w:numId="16" w16cid:durableId="1581987804">
    <w:abstractNumId w:val="0"/>
  </w:num>
  <w:num w:numId="17" w16cid:durableId="849873659">
    <w:abstractNumId w:val="19"/>
  </w:num>
  <w:num w:numId="18" w16cid:durableId="1120611092">
    <w:abstractNumId w:val="7"/>
  </w:num>
  <w:num w:numId="19" w16cid:durableId="1635141045">
    <w:abstractNumId w:val="18"/>
  </w:num>
  <w:num w:numId="20" w16cid:durableId="1154949945">
    <w:abstractNumId w:val="20"/>
  </w:num>
  <w:num w:numId="21" w16cid:durableId="1915508139">
    <w:abstractNumId w:val="23"/>
  </w:num>
  <w:num w:numId="22" w16cid:durableId="470706496">
    <w:abstractNumId w:val="21"/>
  </w:num>
  <w:num w:numId="23" w16cid:durableId="1400519985">
    <w:abstractNumId w:val="22"/>
  </w:num>
  <w:num w:numId="24" w16cid:durableId="1637442422">
    <w:abstractNumId w:val="38"/>
  </w:num>
  <w:num w:numId="25" w16cid:durableId="956527688">
    <w:abstractNumId w:val="10"/>
  </w:num>
  <w:num w:numId="26" w16cid:durableId="785586454">
    <w:abstractNumId w:val="32"/>
  </w:num>
  <w:num w:numId="27" w16cid:durableId="2129421857">
    <w:abstractNumId w:val="3"/>
  </w:num>
  <w:num w:numId="28" w16cid:durableId="1668827203">
    <w:abstractNumId w:val="15"/>
  </w:num>
  <w:num w:numId="29" w16cid:durableId="1529295202">
    <w:abstractNumId w:val="18"/>
  </w:num>
  <w:num w:numId="30" w16cid:durableId="1877111324">
    <w:abstractNumId w:val="12"/>
  </w:num>
  <w:num w:numId="31" w16cid:durableId="46534722">
    <w:abstractNumId w:val="37"/>
  </w:num>
  <w:num w:numId="32" w16cid:durableId="729692383">
    <w:abstractNumId w:val="14"/>
  </w:num>
  <w:num w:numId="33" w16cid:durableId="1142621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3676264">
    <w:abstractNumId w:val="39"/>
  </w:num>
  <w:num w:numId="35" w16cid:durableId="1608738051">
    <w:abstractNumId w:val="17"/>
  </w:num>
  <w:num w:numId="36" w16cid:durableId="1415709055">
    <w:abstractNumId w:val="35"/>
  </w:num>
  <w:num w:numId="37" w16cid:durableId="1159997040">
    <w:abstractNumId w:val="29"/>
  </w:num>
  <w:num w:numId="38" w16cid:durableId="444930433">
    <w:abstractNumId w:val="28"/>
  </w:num>
  <w:num w:numId="39" w16cid:durableId="426191272">
    <w:abstractNumId w:val="4"/>
  </w:num>
  <w:num w:numId="40" w16cid:durableId="824593119">
    <w:abstractNumId w:val="5"/>
  </w:num>
  <w:num w:numId="41" w16cid:durableId="648293590">
    <w:abstractNumId w:val="24"/>
  </w:num>
  <w:num w:numId="42" w16cid:durableId="1565795301">
    <w:abstractNumId w:val="13"/>
  </w:num>
  <w:num w:numId="43" w16cid:durableId="1294598978">
    <w:abstractNumId w:val="8"/>
  </w:num>
  <w:num w:numId="44" w16cid:durableId="1880891859">
    <w:abstractNumId w:val="25"/>
  </w:num>
  <w:num w:numId="45" w16cid:durableId="1454638261">
    <w:abstractNumId w:val="33"/>
  </w:num>
  <w:num w:numId="46" w16cid:durableId="75714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48518391">
    <w:abstractNumId w:val="11"/>
  </w:num>
  <w:num w:numId="48" w16cid:durableId="210391222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F"/>
    <w:rsid w:val="000060A8"/>
    <w:rsid w:val="0001158D"/>
    <w:rsid w:val="000233B7"/>
    <w:rsid w:val="000264E6"/>
    <w:rsid w:val="00027151"/>
    <w:rsid w:val="0004119E"/>
    <w:rsid w:val="00043EBB"/>
    <w:rsid w:val="00047FFC"/>
    <w:rsid w:val="000647F0"/>
    <w:rsid w:val="00066700"/>
    <w:rsid w:val="00067DBE"/>
    <w:rsid w:val="00074106"/>
    <w:rsid w:val="00077E51"/>
    <w:rsid w:val="00091D84"/>
    <w:rsid w:val="000957A5"/>
    <w:rsid w:val="000A4121"/>
    <w:rsid w:val="000A4909"/>
    <w:rsid w:val="000C402F"/>
    <w:rsid w:val="000F0829"/>
    <w:rsid w:val="000F3ED3"/>
    <w:rsid w:val="001160C9"/>
    <w:rsid w:val="00132217"/>
    <w:rsid w:val="0013238E"/>
    <w:rsid w:val="0013561D"/>
    <w:rsid w:val="001566CF"/>
    <w:rsid w:val="00180EEB"/>
    <w:rsid w:val="00187C4E"/>
    <w:rsid w:val="00190DDC"/>
    <w:rsid w:val="00191914"/>
    <w:rsid w:val="001B7880"/>
    <w:rsid w:val="001C4AFA"/>
    <w:rsid w:val="001D17F0"/>
    <w:rsid w:val="001D60C8"/>
    <w:rsid w:val="001F1ED3"/>
    <w:rsid w:val="002176E9"/>
    <w:rsid w:val="00221608"/>
    <w:rsid w:val="00225022"/>
    <w:rsid w:val="002400C3"/>
    <w:rsid w:val="00243A50"/>
    <w:rsid w:val="00256C46"/>
    <w:rsid w:val="00264D98"/>
    <w:rsid w:val="00293126"/>
    <w:rsid w:val="002A0945"/>
    <w:rsid w:val="002B2477"/>
    <w:rsid w:val="002C1F05"/>
    <w:rsid w:val="002E285B"/>
    <w:rsid w:val="002E6330"/>
    <w:rsid w:val="002F1C2B"/>
    <w:rsid w:val="00307F6F"/>
    <w:rsid w:val="00314F09"/>
    <w:rsid w:val="00315C6D"/>
    <w:rsid w:val="00322496"/>
    <w:rsid w:val="00323911"/>
    <w:rsid w:val="00332045"/>
    <w:rsid w:val="00332D78"/>
    <w:rsid w:val="0034515E"/>
    <w:rsid w:val="00353142"/>
    <w:rsid w:val="00373C44"/>
    <w:rsid w:val="00374414"/>
    <w:rsid w:val="0038111D"/>
    <w:rsid w:val="003C73AC"/>
    <w:rsid w:val="0040012E"/>
    <w:rsid w:val="00424A65"/>
    <w:rsid w:val="00424FD8"/>
    <w:rsid w:val="004571FB"/>
    <w:rsid w:val="00463B5F"/>
    <w:rsid w:val="00466432"/>
    <w:rsid w:val="00475B40"/>
    <w:rsid w:val="00476690"/>
    <w:rsid w:val="00486016"/>
    <w:rsid w:val="004864C3"/>
    <w:rsid w:val="004A5556"/>
    <w:rsid w:val="004A6360"/>
    <w:rsid w:val="004B3EDA"/>
    <w:rsid w:val="004C7C28"/>
    <w:rsid w:val="004D0CB5"/>
    <w:rsid w:val="0050286E"/>
    <w:rsid w:val="00503E42"/>
    <w:rsid w:val="00526087"/>
    <w:rsid w:val="00540737"/>
    <w:rsid w:val="0054403E"/>
    <w:rsid w:val="00545D9A"/>
    <w:rsid w:val="005749D4"/>
    <w:rsid w:val="00577795"/>
    <w:rsid w:val="00584E1A"/>
    <w:rsid w:val="00585AEC"/>
    <w:rsid w:val="005924CA"/>
    <w:rsid w:val="005B00F6"/>
    <w:rsid w:val="005C2B72"/>
    <w:rsid w:val="005C42BC"/>
    <w:rsid w:val="005D1F16"/>
    <w:rsid w:val="005E1271"/>
    <w:rsid w:val="005F600F"/>
    <w:rsid w:val="00604C90"/>
    <w:rsid w:val="00615550"/>
    <w:rsid w:val="00622853"/>
    <w:rsid w:val="00661D31"/>
    <w:rsid w:val="00670815"/>
    <w:rsid w:val="0067612F"/>
    <w:rsid w:val="006A25A7"/>
    <w:rsid w:val="006B4F58"/>
    <w:rsid w:val="006C0CB8"/>
    <w:rsid w:val="006C0D81"/>
    <w:rsid w:val="006C6096"/>
    <w:rsid w:val="006E4552"/>
    <w:rsid w:val="0070051B"/>
    <w:rsid w:val="0070751A"/>
    <w:rsid w:val="00710D45"/>
    <w:rsid w:val="00721481"/>
    <w:rsid w:val="00734BDB"/>
    <w:rsid w:val="007640A6"/>
    <w:rsid w:val="00772576"/>
    <w:rsid w:val="00772CDD"/>
    <w:rsid w:val="00775273"/>
    <w:rsid w:val="00781B66"/>
    <w:rsid w:val="007854BB"/>
    <w:rsid w:val="007A4266"/>
    <w:rsid w:val="007C5BA9"/>
    <w:rsid w:val="007D76E9"/>
    <w:rsid w:val="007D7AF8"/>
    <w:rsid w:val="007E2961"/>
    <w:rsid w:val="008045FB"/>
    <w:rsid w:val="00810436"/>
    <w:rsid w:val="00815566"/>
    <w:rsid w:val="00815949"/>
    <w:rsid w:val="00817BF0"/>
    <w:rsid w:val="00821EBF"/>
    <w:rsid w:val="008237B8"/>
    <w:rsid w:val="00852B82"/>
    <w:rsid w:val="00857F26"/>
    <w:rsid w:val="00861BB4"/>
    <w:rsid w:val="00875DBB"/>
    <w:rsid w:val="00894B25"/>
    <w:rsid w:val="008A61BC"/>
    <w:rsid w:val="008F2B0B"/>
    <w:rsid w:val="008F3A62"/>
    <w:rsid w:val="008F5C03"/>
    <w:rsid w:val="009232DC"/>
    <w:rsid w:val="00930E42"/>
    <w:rsid w:val="009358EA"/>
    <w:rsid w:val="00937985"/>
    <w:rsid w:val="00944F07"/>
    <w:rsid w:val="009458E9"/>
    <w:rsid w:val="00946CCC"/>
    <w:rsid w:val="009611C9"/>
    <w:rsid w:val="00972454"/>
    <w:rsid w:val="00974698"/>
    <w:rsid w:val="00990440"/>
    <w:rsid w:val="009970CF"/>
    <w:rsid w:val="009A436D"/>
    <w:rsid w:val="009A7C54"/>
    <w:rsid w:val="009B6B8A"/>
    <w:rsid w:val="009C20FF"/>
    <w:rsid w:val="009C3957"/>
    <w:rsid w:val="009D31F3"/>
    <w:rsid w:val="009E5D17"/>
    <w:rsid w:val="009F27DC"/>
    <w:rsid w:val="009F5853"/>
    <w:rsid w:val="00A00C88"/>
    <w:rsid w:val="00A0535F"/>
    <w:rsid w:val="00A06EA4"/>
    <w:rsid w:val="00A12403"/>
    <w:rsid w:val="00A22610"/>
    <w:rsid w:val="00A30971"/>
    <w:rsid w:val="00A3363A"/>
    <w:rsid w:val="00A37F2D"/>
    <w:rsid w:val="00A51580"/>
    <w:rsid w:val="00A57FD3"/>
    <w:rsid w:val="00A86BDD"/>
    <w:rsid w:val="00A87916"/>
    <w:rsid w:val="00A90EFB"/>
    <w:rsid w:val="00A96630"/>
    <w:rsid w:val="00AA352E"/>
    <w:rsid w:val="00AA68FB"/>
    <w:rsid w:val="00AB2670"/>
    <w:rsid w:val="00AC19F2"/>
    <w:rsid w:val="00AC26EA"/>
    <w:rsid w:val="00AC6003"/>
    <w:rsid w:val="00AF10C2"/>
    <w:rsid w:val="00B042AD"/>
    <w:rsid w:val="00B15140"/>
    <w:rsid w:val="00B209B7"/>
    <w:rsid w:val="00B23842"/>
    <w:rsid w:val="00B255AD"/>
    <w:rsid w:val="00B43A77"/>
    <w:rsid w:val="00B468E9"/>
    <w:rsid w:val="00B665AB"/>
    <w:rsid w:val="00B70F44"/>
    <w:rsid w:val="00B8001D"/>
    <w:rsid w:val="00B838FA"/>
    <w:rsid w:val="00B8712C"/>
    <w:rsid w:val="00B94683"/>
    <w:rsid w:val="00BA1B7E"/>
    <w:rsid w:val="00BC29E3"/>
    <w:rsid w:val="00BD0466"/>
    <w:rsid w:val="00BE37BB"/>
    <w:rsid w:val="00BF74F4"/>
    <w:rsid w:val="00C04978"/>
    <w:rsid w:val="00C133D7"/>
    <w:rsid w:val="00C212B4"/>
    <w:rsid w:val="00C26F8A"/>
    <w:rsid w:val="00C70A13"/>
    <w:rsid w:val="00C73CB9"/>
    <w:rsid w:val="00C75B3C"/>
    <w:rsid w:val="00C75CF4"/>
    <w:rsid w:val="00C7621A"/>
    <w:rsid w:val="00C81F7D"/>
    <w:rsid w:val="00C83CB7"/>
    <w:rsid w:val="00C84784"/>
    <w:rsid w:val="00CA5649"/>
    <w:rsid w:val="00CC2445"/>
    <w:rsid w:val="00CC2D2B"/>
    <w:rsid w:val="00CC44F5"/>
    <w:rsid w:val="00CD5DF3"/>
    <w:rsid w:val="00CE5866"/>
    <w:rsid w:val="00CE70FF"/>
    <w:rsid w:val="00D0163A"/>
    <w:rsid w:val="00D22AAC"/>
    <w:rsid w:val="00D248E0"/>
    <w:rsid w:val="00D338B2"/>
    <w:rsid w:val="00D403E4"/>
    <w:rsid w:val="00D46A24"/>
    <w:rsid w:val="00D5397E"/>
    <w:rsid w:val="00D53FA2"/>
    <w:rsid w:val="00D64653"/>
    <w:rsid w:val="00D64A72"/>
    <w:rsid w:val="00D84FED"/>
    <w:rsid w:val="00D90F91"/>
    <w:rsid w:val="00DC1D54"/>
    <w:rsid w:val="00DD6A81"/>
    <w:rsid w:val="00E0023B"/>
    <w:rsid w:val="00E128AA"/>
    <w:rsid w:val="00E27758"/>
    <w:rsid w:val="00E44315"/>
    <w:rsid w:val="00E44B8E"/>
    <w:rsid w:val="00E76ECF"/>
    <w:rsid w:val="00E92540"/>
    <w:rsid w:val="00EC02E0"/>
    <w:rsid w:val="00ED1AE9"/>
    <w:rsid w:val="00ED1EF8"/>
    <w:rsid w:val="00EE2360"/>
    <w:rsid w:val="00EE3725"/>
    <w:rsid w:val="00EF3B78"/>
    <w:rsid w:val="00EF7D2B"/>
    <w:rsid w:val="00F018AD"/>
    <w:rsid w:val="00F1504A"/>
    <w:rsid w:val="00F16587"/>
    <w:rsid w:val="00F20D48"/>
    <w:rsid w:val="00F75F08"/>
    <w:rsid w:val="00F943E5"/>
    <w:rsid w:val="00F95567"/>
    <w:rsid w:val="00FA08E1"/>
    <w:rsid w:val="00FB6B01"/>
    <w:rsid w:val="00FC02C0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0C86D"/>
  <w15:docId w15:val="{B830ACF0-BDF7-4A1A-AFD3-8ABDFA07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B25"/>
    <w:pPr>
      <w:spacing w:after="120" w:line="240" w:lineRule="auto"/>
      <w:jc w:val="both"/>
    </w:pPr>
    <w:rPr>
      <w:rFonts w:ascii="Arial" w:eastAsiaTheme="minorHAnsi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73CB9"/>
    <w:pPr>
      <w:keepNext/>
      <w:numPr>
        <w:numId w:val="1"/>
      </w:numPr>
      <w:spacing w:after="0"/>
      <w:ind w:left="431" w:hanging="431"/>
      <w:outlineLvl w:val="0"/>
    </w:pPr>
    <w:rPr>
      <w:rFonts w:eastAsia="Times New Roman" w:cs="Times New Roman"/>
      <w:b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C73CB9"/>
    <w:pPr>
      <w:keepNext/>
      <w:numPr>
        <w:ilvl w:val="1"/>
        <w:numId w:val="1"/>
      </w:numPr>
      <w:spacing w:after="0"/>
      <w:ind w:left="578" w:hanging="578"/>
      <w:outlineLvl w:val="1"/>
    </w:pPr>
    <w:rPr>
      <w:rFonts w:eastAsia="Times New Roman" w:cs="Times New Roman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225022"/>
    <w:pPr>
      <w:keepNext/>
      <w:numPr>
        <w:ilvl w:val="2"/>
        <w:numId w:val="1"/>
      </w:numPr>
      <w:spacing w:after="0"/>
      <w:outlineLvl w:val="2"/>
    </w:pPr>
    <w:rPr>
      <w:rFonts w:eastAsia="Times New Roman" w:cs="Times New Roman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821EBF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E128AA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qFormat/>
    <w:rsid w:val="00E128AA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E128AA"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E128AA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E128AA"/>
    <w:pPr>
      <w:numPr>
        <w:ilvl w:val="8"/>
        <w:numId w:val="1"/>
      </w:numPr>
      <w:spacing w:before="240" w:after="60"/>
      <w:outlineLvl w:val="8"/>
    </w:pPr>
    <w:rPr>
      <w:rFonts w:eastAsia="Times New Roman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61BC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A61BC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E128AA"/>
    <w:pPr>
      <w:spacing w:after="0"/>
    </w:pPr>
    <w:rPr>
      <w:rFonts w:eastAsia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128A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4A65"/>
    <w:pPr>
      <w:tabs>
        <w:tab w:val="center" w:pos="4536"/>
        <w:tab w:val="right" w:pos="9072"/>
      </w:tabs>
      <w:spacing w:after="0"/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24A65"/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rsid w:val="00C73CB9"/>
    <w:rPr>
      <w:rFonts w:ascii="Arial" w:eastAsia="Times New Roman" w:hAnsi="Arial" w:cs="Times New Roman"/>
      <w:b/>
      <w:kern w:val="28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73CB9"/>
    <w:rPr>
      <w:rFonts w:ascii="Arial" w:eastAsia="Times New Roman" w:hAnsi="Arial" w:cs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rsid w:val="00225022"/>
    <w:rPr>
      <w:rFonts w:ascii="Arial" w:eastAsia="Times New Roman" w:hAnsi="Arial" w:cs="Times New Roman"/>
      <w:b/>
      <w:szCs w:val="20"/>
    </w:rPr>
  </w:style>
  <w:style w:type="character" w:customStyle="1" w:styleId="Nadpis4Char">
    <w:name w:val="Nadpis 4 Char"/>
    <w:basedOn w:val="Standardnpsmoodstavce"/>
    <w:link w:val="Nadpis4"/>
    <w:rsid w:val="00821EBF"/>
    <w:rPr>
      <w:rFonts w:ascii="Arial" w:eastAsia="Times New Roman" w:hAnsi="Arial" w:cs="Times New Roman"/>
      <w:b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E128AA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128AA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128A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128AA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128AA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25022"/>
    <w:pPr>
      <w:ind w:left="720"/>
      <w:contextualSpacing/>
    </w:pPr>
  </w:style>
  <w:style w:type="table" w:styleId="Mkatabulky">
    <w:name w:val="Table Grid"/>
    <w:basedOn w:val="Normlntabulka"/>
    <w:uiPriority w:val="59"/>
    <w:rsid w:val="004C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1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1BC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Normln"/>
    <w:qFormat/>
    <w:rsid w:val="00C73CB9"/>
    <w:pPr>
      <w:jc w:val="center"/>
    </w:pPr>
    <w:rPr>
      <w:b/>
      <w:sz w:val="32"/>
    </w:rPr>
  </w:style>
  <w:style w:type="paragraph" w:styleId="Bezmezer">
    <w:name w:val="No Spacing"/>
    <w:uiPriority w:val="1"/>
    <w:qFormat/>
    <w:rsid w:val="00C73CB9"/>
    <w:pPr>
      <w:spacing w:after="0" w:line="240" w:lineRule="auto"/>
      <w:jc w:val="both"/>
    </w:pPr>
    <w:rPr>
      <w:rFonts w:ascii="Arial" w:hAnsi="Arial"/>
    </w:rPr>
  </w:style>
  <w:style w:type="paragraph" w:customStyle="1" w:styleId="Tabulkabolt">
    <w:name w:val="Tabulka bolt"/>
    <w:basedOn w:val="Bezmezer"/>
    <w:next w:val="Normln"/>
    <w:qFormat/>
    <w:rsid w:val="00C73CB9"/>
    <w:pPr>
      <w:jc w:val="center"/>
    </w:pPr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C73CB9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Formtobrzku">
    <w:name w:val="Formát obrázku"/>
    <w:basedOn w:val="Normln"/>
    <w:next w:val="Normln"/>
    <w:qFormat/>
    <w:rsid w:val="00225022"/>
    <w:pPr>
      <w:jc w:val="center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9358EA"/>
    <w:pPr>
      <w:tabs>
        <w:tab w:val="left" w:pos="440"/>
        <w:tab w:val="right" w:leader="dot" w:pos="9781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358EA"/>
    <w:pPr>
      <w:tabs>
        <w:tab w:val="right" w:leader="dot" w:pos="9781"/>
      </w:tabs>
      <w:spacing w:after="0"/>
      <w:ind w:left="851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9358EA"/>
    <w:pPr>
      <w:tabs>
        <w:tab w:val="right" w:leader="dot" w:pos="9781"/>
      </w:tabs>
      <w:spacing w:after="0"/>
      <w:ind w:left="1276" w:hanging="709"/>
    </w:pPr>
  </w:style>
  <w:style w:type="character" w:styleId="Hypertextovodkaz">
    <w:name w:val="Hyperlink"/>
    <w:basedOn w:val="Standardnpsmoodstavce"/>
    <w:uiPriority w:val="99"/>
    <w:unhideWhenUsed/>
    <w:rsid w:val="00225022"/>
    <w:rPr>
      <w:color w:val="0000FF" w:themeColor="hyperlink"/>
      <w:u w:val="single"/>
    </w:rPr>
  </w:style>
  <w:style w:type="paragraph" w:styleId="Titulek">
    <w:name w:val="caption"/>
    <w:aliases w:val="Obr,Tab"/>
    <w:basedOn w:val="Normln"/>
    <w:next w:val="Normln"/>
    <w:uiPriority w:val="35"/>
    <w:unhideWhenUsed/>
    <w:qFormat/>
    <w:rsid w:val="00225022"/>
    <w:pPr>
      <w:spacing w:after="0"/>
      <w:jc w:val="center"/>
    </w:pPr>
    <w:rPr>
      <w:b/>
      <w:iCs/>
      <w:sz w:val="18"/>
      <w:szCs w:val="18"/>
    </w:rPr>
  </w:style>
  <w:style w:type="paragraph" w:customStyle="1" w:styleId="Standard">
    <w:name w:val="Standard"/>
    <w:rsid w:val="00821E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043EBB"/>
    <w:pPr>
      <w:numPr>
        <w:numId w:val="35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0EFB"/>
    <w:rPr>
      <w:rFonts w:ascii="Arial" w:eastAsiaTheme="minorHAnsi" w:hAnsi="Arial"/>
      <w:lang w:eastAsia="en-US"/>
    </w:rPr>
  </w:style>
  <w:style w:type="paragraph" w:customStyle="1" w:styleId="p1">
    <w:name w:val="p1"/>
    <w:basedOn w:val="Normln"/>
    <w:rsid w:val="00734BDB"/>
    <w:pPr>
      <w:spacing w:after="0"/>
      <w:jc w:val="left"/>
    </w:pPr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734BDB"/>
    <w:rPr>
      <w:color w:val="695BA7"/>
    </w:rPr>
  </w:style>
  <w:style w:type="character" w:styleId="Nevyeenzmnka">
    <w:name w:val="Unresolved Mention"/>
    <w:basedOn w:val="Standardnpsmoodstavce"/>
    <w:uiPriority w:val="99"/>
    <w:semiHidden/>
    <w:unhideWhenUsed/>
    <w:rsid w:val="00B2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2002B-A17A-449E-BBA1-6C74A9D5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Smitalová</dc:creator>
  <cp:lastModifiedBy>Admin</cp:lastModifiedBy>
  <cp:revision>3</cp:revision>
  <cp:lastPrinted>2021-02-25T12:23:00Z</cp:lastPrinted>
  <dcterms:created xsi:type="dcterms:W3CDTF">2025-04-07T10:06:00Z</dcterms:created>
  <dcterms:modified xsi:type="dcterms:W3CDTF">2025-04-07T12:58:00Z</dcterms:modified>
</cp:coreProperties>
</file>